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4D" w:rsidRPr="008D6A4D" w:rsidRDefault="008D6A4D" w:rsidP="008D6A4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Правописание НЕ с глаголами. 4-й класс </w:t>
      </w:r>
    </w:p>
    <w:p w:rsidR="008D6A4D" w:rsidRPr="008D6A4D" w:rsidRDefault="008D6A4D" w:rsidP="008D6A4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урока</w:t>
      </w:r>
    </w:p>
    <w:p w:rsidR="008D6A4D" w:rsidRPr="008D6A4D" w:rsidRDefault="008D6A4D" w:rsidP="008D6A4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знания детей о служебных частях речи;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углубить знания учащихся о глаголе как части речи (лексическое значение глагола,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положительный и отрицательный смысл глаголов);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с ролью частицы </w:t>
      </w:r>
      <w:r w:rsidR="008D6A4D"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её раздельным написанием с глаголами;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обеспечить усвоение нового материала с помощью упражнений.</w:t>
      </w:r>
    </w:p>
    <w:p w:rsidR="008D6A4D" w:rsidRPr="008D6A4D" w:rsidRDefault="008D6A4D" w:rsidP="008D6A4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Воспитательные: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культуры учебного труда;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творческого и благоприятного микроклимата в коллективе.</w:t>
      </w:r>
    </w:p>
    <w:p w:rsidR="008D6A4D" w:rsidRPr="008D6A4D" w:rsidRDefault="008D6A4D" w:rsidP="008D6A4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Развивающие: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употреблять и правильно писать </w:t>
      </w:r>
      <w:r w:rsidR="008D6A4D"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 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глаголами;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навыки точного употребления глаголов в речи;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побуждать самостоятельную мыслительную работу учащихся;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анализировать и классифицировать, делать самостоятельные выводы;</w:t>
      </w:r>
    </w:p>
    <w:p w:rsidR="008D6A4D" w:rsidRPr="008D6A4D" w:rsidRDefault="008D6A4D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</w:t>
      </w:r>
      <w:proofErr w:type="gramEnd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внимание и память учащихся;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слушать товарищей;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положительные эмоции учащихся, создавая ситуации занимательности и удивления.</w:t>
      </w:r>
    </w:p>
    <w:p w:rsidR="008D6A4D" w:rsidRPr="008D6A4D" w:rsidRDefault="008D6A4D" w:rsidP="008D6A4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8D6A4D" w:rsidRPr="008D6A4D" w:rsidRDefault="00C55B62" w:rsidP="00C55B62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блокноты у каждого ребёнка;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bookmarkStart w:id="0" w:name="_GoBack"/>
      <w:bookmarkEnd w:id="0"/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презентация.</w:t>
      </w:r>
    </w:p>
    <w:p w:rsidR="008D6A4D" w:rsidRPr="008D6A4D" w:rsidRDefault="008D6A4D" w:rsidP="008D6A4D">
      <w:pPr>
        <w:spacing w:before="120" w:after="120" w:line="255" w:lineRule="atLeast"/>
        <w:jc w:val="center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Ход урока</w:t>
      </w:r>
    </w:p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I. Мотивация к учебной деятельности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 Урок русского языка я хочу начать со слов </w:t>
      </w:r>
      <w:proofErr w:type="spellStart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Сабира</w:t>
      </w:r>
      <w:proofErr w:type="spellEnd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Абдуллы.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Прочитайте. (Дети хором читают)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Учите русский – годы </w:t>
      </w:r>
      <w:proofErr w:type="gramStart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кряду,</w:t>
      </w:r>
      <w:r w:rsidR="008B1E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  <w:proofErr w:type="gramEnd"/>
      <w:r w:rsidR="008B1E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(</w:t>
      </w:r>
      <w:r w:rsidR="008B1E18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без перерыва, подряд_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душой, с усердием, с умом!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Вас ждёт великая награда –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та награда в нём самом. (Обращается к презентации. Слайд №2)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хотел сказать нам поэт?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Если мы будем учить русский язык, то узнаем, много нового, полезного, интересного</w:t>
      </w:r>
    </w:p>
    <w:p w:rsidR="008D6A4D" w:rsidRPr="008D6A4D" w:rsidRDefault="008D6A4D" w:rsidP="008D6A4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II. Языковая разминка</w:t>
      </w:r>
    </w:p>
    <w:p w:rsidR="008D6A4D" w:rsidRPr="008D6A4D" w:rsidRDefault="008B1E18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1)</w:t>
      </w:r>
      <w:r w:rsidR="008D6A4D"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proofErr w:type="gramEnd"/>
      <w:r w:rsidR="008D6A4D"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Напишите первое предложение себе в тетрадь. Найдите в предложении сказуемое </w:t>
      </w:r>
      <w:r w:rsidR="007919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подчеркните его.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1E18" w:rsidRPr="00791958" w:rsidRDefault="008B1E18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proofErr w:type="gramStart"/>
      <w:r w:rsidRPr="0079195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2)Слуховой</w:t>
      </w:r>
      <w:proofErr w:type="gramEnd"/>
      <w:r w:rsidRPr="0079195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диктант</w:t>
      </w:r>
    </w:p>
    <w:p w:rsidR="00B30686" w:rsidRDefault="00B3068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Учитель: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Послушайте  следующие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пары слов. Затем я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  буду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называть первое слово пары, ваша задача- вспомнить и записать  второе:</w:t>
      </w:r>
    </w:p>
    <w:p w:rsidR="00B30686" w:rsidRDefault="00B3068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Гора-горб</w:t>
      </w:r>
    </w:p>
    <w:p w:rsidR="00B30686" w:rsidRDefault="00B3068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ель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-лес</w:t>
      </w:r>
    </w:p>
    <w:p w:rsidR="00B30686" w:rsidRDefault="00B3068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мандарин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-апельсин</w:t>
      </w:r>
    </w:p>
    <w:p w:rsidR="00B30686" w:rsidRDefault="00791958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Россия-герб</w:t>
      </w:r>
    </w:p>
    <w:p w:rsidR="00B30686" w:rsidRDefault="00B3068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рама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-окно</w:t>
      </w:r>
    </w:p>
    <w:p w:rsidR="00B30686" w:rsidRDefault="00B3068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бантик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-лента</w:t>
      </w:r>
    </w:p>
    <w:p w:rsidR="00791958" w:rsidRDefault="00791958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</w:t>
      </w:r>
    </w:p>
    <w:p w:rsidR="00791958" w:rsidRPr="008D6A4D" w:rsidRDefault="00791958" w:rsidP="007919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Сложите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все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первые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буквы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слов. 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на уроке мы будем расширять знания о какой части речи?</w:t>
      </w:r>
    </w:p>
    <w:p w:rsidR="00B30686" w:rsidRDefault="00791958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Ученики: о глаголе.</w:t>
      </w:r>
    </w:p>
    <w:p w:rsidR="00791958" w:rsidRDefault="00791958" w:rsidP="00791958">
      <w:r>
        <w:t>-А сейчас давайте проверим, насколько хорошо вы знакомы с глаголом (Верное и неверное утверждение)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proofErr w:type="gramStart"/>
      <w:r>
        <w:t>глагол</w:t>
      </w:r>
      <w:proofErr w:type="gramEnd"/>
      <w:r>
        <w:t xml:space="preserve"> – это самостоятельная часть речи?(да)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r>
        <w:t xml:space="preserve">Глагол отвечает на вопрос: </w:t>
      </w:r>
      <w:proofErr w:type="spellStart"/>
      <w:proofErr w:type="gramStart"/>
      <w:r>
        <w:t>какой?чей</w:t>
      </w:r>
      <w:proofErr w:type="spellEnd"/>
      <w:proofErr w:type="gramEnd"/>
      <w:r>
        <w:t>?(нет)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proofErr w:type="gramStart"/>
      <w:r>
        <w:t>глагол</w:t>
      </w:r>
      <w:proofErr w:type="gramEnd"/>
      <w:r>
        <w:t xml:space="preserve"> обозначает действие предмета? (</w:t>
      </w:r>
      <w:proofErr w:type="gramStart"/>
      <w:r>
        <w:t>да</w:t>
      </w:r>
      <w:proofErr w:type="gramEnd"/>
      <w:r>
        <w:t>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proofErr w:type="gramStart"/>
      <w:r>
        <w:t>глагол</w:t>
      </w:r>
      <w:proofErr w:type="gramEnd"/>
      <w:r>
        <w:t xml:space="preserve"> изменяется по времени (да)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proofErr w:type="gramStart"/>
      <w:r>
        <w:t>глагол</w:t>
      </w:r>
      <w:proofErr w:type="gramEnd"/>
      <w:r>
        <w:t xml:space="preserve"> изменяется по падежам?(нет)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proofErr w:type="gramStart"/>
      <w:r>
        <w:t>глагол</w:t>
      </w:r>
      <w:proofErr w:type="gramEnd"/>
      <w:r>
        <w:t xml:space="preserve"> не изменяется по родам в прошедшем времени?(нет)</w:t>
      </w:r>
    </w:p>
    <w:p w:rsidR="00791958" w:rsidRDefault="00791958" w:rsidP="00791958">
      <w:pPr>
        <w:numPr>
          <w:ilvl w:val="0"/>
          <w:numId w:val="7"/>
        </w:numPr>
        <w:spacing w:after="0" w:line="240" w:lineRule="auto"/>
      </w:pPr>
      <w:proofErr w:type="gramStart"/>
      <w:r>
        <w:t>глагол</w:t>
      </w:r>
      <w:proofErr w:type="gramEnd"/>
      <w:r>
        <w:t xml:space="preserve"> в предложении является сказуемым?(да)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037"/>
        <w:gridCol w:w="1037"/>
        <w:gridCol w:w="1037"/>
        <w:gridCol w:w="1037"/>
        <w:gridCol w:w="1038"/>
        <w:gridCol w:w="1038"/>
        <w:gridCol w:w="1038"/>
        <w:gridCol w:w="1038"/>
      </w:tblGrid>
      <w:tr w:rsidR="00791958" w:rsidTr="00135692">
        <w:tc>
          <w:tcPr>
            <w:tcW w:w="1063" w:type="dxa"/>
          </w:tcPr>
          <w:p w:rsidR="00791958" w:rsidRDefault="00791958" w:rsidP="00135692">
            <w:r>
              <w:t>№</w:t>
            </w:r>
          </w:p>
        </w:tc>
        <w:tc>
          <w:tcPr>
            <w:tcW w:w="1063" w:type="dxa"/>
          </w:tcPr>
          <w:p w:rsidR="00791958" w:rsidRDefault="00791958" w:rsidP="00135692">
            <w:r>
              <w:t>1</w:t>
            </w:r>
          </w:p>
        </w:tc>
        <w:tc>
          <w:tcPr>
            <w:tcW w:w="1063" w:type="dxa"/>
          </w:tcPr>
          <w:p w:rsidR="00791958" w:rsidRDefault="00791958" w:rsidP="00135692">
            <w:r>
              <w:t>2</w:t>
            </w:r>
          </w:p>
        </w:tc>
        <w:tc>
          <w:tcPr>
            <w:tcW w:w="1063" w:type="dxa"/>
          </w:tcPr>
          <w:p w:rsidR="00791958" w:rsidRDefault="00791958" w:rsidP="00135692">
            <w:r>
              <w:t>3</w:t>
            </w:r>
          </w:p>
        </w:tc>
        <w:tc>
          <w:tcPr>
            <w:tcW w:w="1063" w:type="dxa"/>
          </w:tcPr>
          <w:p w:rsidR="00791958" w:rsidRDefault="00791958" w:rsidP="00135692">
            <w:r>
              <w:t>4</w:t>
            </w:r>
          </w:p>
        </w:tc>
        <w:tc>
          <w:tcPr>
            <w:tcW w:w="1064" w:type="dxa"/>
          </w:tcPr>
          <w:p w:rsidR="00791958" w:rsidRDefault="00791958" w:rsidP="00135692">
            <w:r>
              <w:t>5</w:t>
            </w:r>
          </w:p>
        </w:tc>
        <w:tc>
          <w:tcPr>
            <w:tcW w:w="1064" w:type="dxa"/>
          </w:tcPr>
          <w:p w:rsidR="00791958" w:rsidRDefault="00791958" w:rsidP="00135692">
            <w:r>
              <w:t>6</w:t>
            </w:r>
          </w:p>
        </w:tc>
        <w:tc>
          <w:tcPr>
            <w:tcW w:w="1064" w:type="dxa"/>
          </w:tcPr>
          <w:p w:rsidR="00791958" w:rsidRDefault="00791958" w:rsidP="00135692">
            <w:r>
              <w:t>7</w:t>
            </w:r>
          </w:p>
        </w:tc>
        <w:tc>
          <w:tcPr>
            <w:tcW w:w="1064" w:type="dxa"/>
          </w:tcPr>
          <w:p w:rsidR="00791958" w:rsidRDefault="00791958" w:rsidP="00135692">
            <w:r>
              <w:t>8</w:t>
            </w:r>
          </w:p>
        </w:tc>
      </w:tr>
      <w:tr w:rsidR="00791958" w:rsidTr="00135692">
        <w:tc>
          <w:tcPr>
            <w:tcW w:w="1063" w:type="dxa"/>
          </w:tcPr>
          <w:p w:rsidR="00791958" w:rsidRDefault="00791958" w:rsidP="00135692">
            <w:r>
              <w:t>Да</w:t>
            </w:r>
          </w:p>
        </w:tc>
        <w:tc>
          <w:tcPr>
            <w:tcW w:w="1063" w:type="dxa"/>
          </w:tcPr>
          <w:p w:rsidR="00791958" w:rsidRDefault="00791958" w:rsidP="00135692">
            <w:r>
              <w:t>+</w:t>
            </w:r>
          </w:p>
        </w:tc>
        <w:tc>
          <w:tcPr>
            <w:tcW w:w="1063" w:type="dxa"/>
          </w:tcPr>
          <w:p w:rsidR="00791958" w:rsidRDefault="00791958" w:rsidP="00135692"/>
        </w:tc>
        <w:tc>
          <w:tcPr>
            <w:tcW w:w="1063" w:type="dxa"/>
          </w:tcPr>
          <w:p w:rsidR="00791958" w:rsidRDefault="00791958" w:rsidP="00135692">
            <w:r>
              <w:t>+</w:t>
            </w:r>
          </w:p>
        </w:tc>
        <w:tc>
          <w:tcPr>
            <w:tcW w:w="1063" w:type="dxa"/>
          </w:tcPr>
          <w:p w:rsidR="00791958" w:rsidRDefault="00791958" w:rsidP="00135692">
            <w:r>
              <w:t>+</w:t>
            </w:r>
          </w:p>
        </w:tc>
        <w:tc>
          <w:tcPr>
            <w:tcW w:w="1064" w:type="dxa"/>
          </w:tcPr>
          <w:p w:rsidR="00791958" w:rsidRDefault="00791958" w:rsidP="00135692"/>
        </w:tc>
        <w:tc>
          <w:tcPr>
            <w:tcW w:w="1064" w:type="dxa"/>
          </w:tcPr>
          <w:p w:rsidR="00791958" w:rsidRDefault="00791958" w:rsidP="00135692"/>
        </w:tc>
        <w:tc>
          <w:tcPr>
            <w:tcW w:w="1064" w:type="dxa"/>
          </w:tcPr>
          <w:p w:rsidR="00791958" w:rsidRDefault="00791958" w:rsidP="00135692"/>
        </w:tc>
        <w:tc>
          <w:tcPr>
            <w:tcW w:w="1064" w:type="dxa"/>
          </w:tcPr>
          <w:p w:rsidR="00791958" w:rsidRDefault="00791958" w:rsidP="00135692">
            <w:r>
              <w:t>+</w:t>
            </w:r>
          </w:p>
        </w:tc>
      </w:tr>
      <w:tr w:rsidR="00791958" w:rsidTr="00135692">
        <w:tc>
          <w:tcPr>
            <w:tcW w:w="1063" w:type="dxa"/>
          </w:tcPr>
          <w:p w:rsidR="00791958" w:rsidRDefault="00791958" w:rsidP="00135692">
            <w:r>
              <w:t xml:space="preserve">Нет </w:t>
            </w:r>
          </w:p>
        </w:tc>
        <w:tc>
          <w:tcPr>
            <w:tcW w:w="1063" w:type="dxa"/>
          </w:tcPr>
          <w:p w:rsidR="00791958" w:rsidRDefault="00791958" w:rsidP="00135692"/>
        </w:tc>
        <w:tc>
          <w:tcPr>
            <w:tcW w:w="1063" w:type="dxa"/>
          </w:tcPr>
          <w:p w:rsidR="00791958" w:rsidRDefault="00791958" w:rsidP="00135692">
            <w:r>
              <w:t>+</w:t>
            </w:r>
          </w:p>
        </w:tc>
        <w:tc>
          <w:tcPr>
            <w:tcW w:w="1063" w:type="dxa"/>
          </w:tcPr>
          <w:p w:rsidR="00791958" w:rsidRDefault="00791958" w:rsidP="00135692"/>
        </w:tc>
        <w:tc>
          <w:tcPr>
            <w:tcW w:w="1063" w:type="dxa"/>
          </w:tcPr>
          <w:p w:rsidR="00791958" w:rsidRDefault="00791958" w:rsidP="00135692"/>
        </w:tc>
        <w:tc>
          <w:tcPr>
            <w:tcW w:w="1064" w:type="dxa"/>
          </w:tcPr>
          <w:p w:rsidR="00791958" w:rsidRDefault="00791958" w:rsidP="00135692">
            <w:r>
              <w:t>+</w:t>
            </w:r>
          </w:p>
        </w:tc>
        <w:tc>
          <w:tcPr>
            <w:tcW w:w="1064" w:type="dxa"/>
          </w:tcPr>
          <w:p w:rsidR="00791958" w:rsidRDefault="00791958" w:rsidP="00135692">
            <w:r>
              <w:t>+</w:t>
            </w:r>
          </w:p>
        </w:tc>
        <w:tc>
          <w:tcPr>
            <w:tcW w:w="1064" w:type="dxa"/>
          </w:tcPr>
          <w:p w:rsidR="00791958" w:rsidRDefault="00791958" w:rsidP="00135692">
            <w:r>
              <w:t>+</w:t>
            </w:r>
          </w:p>
        </w:tc>
        <w:tc>
          <w:tcPr>
            <w:tcW w:w="1064" w:type="dxa"/>
          </w:tcPr>
          <w:p w:rsidR="00791958" w:rsidRDefault="00791958" w:rsidP="00135692"/>
        </w:tc>
      </w:tr>
    </w:tbl>
    <w:p w:rsidR="008B1E18" w:rsidRPr="008D6A4D" w:rsidRDefault="008B1E18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III. Актуализация новых знаний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proofErr w:type="gramStart"/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="00C00F1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Откройте</w:t>
      </w:r>
      <w:proofErr w:type="spellEnd"/>
      <w:proofErr w:type="gramEnd"/>
      <w:r w:rsidR="00C00F1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учебник(92стр)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Прочитайте загадки и отгадайте их. (Обращается к презентации. Слайд №4)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лает, не кусает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в дом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пускает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(Замок)</w:t>
      </w:r>
    </w:p>
    <w:p w:rsidR="008D6A4D" w:rsidRPr="008D6A4D" w:rsidRDefault="008D6A4D" w:rsidP="008D6A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 какого ковша не пьют, не </w:t>
      </w:r>
      <w:proofErr w:type="gramStart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едят,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только на него глядят? (Созвездие Большая Медведица)</w:t>
      </w:r>
    </w:p>
    <w:p w:rsidR="008D6A4D" w:rsidRPr="008D6A4D" w:rsidRDefault="008D6A4D" w:rsidP="008D6A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Всех я вовремя </w:t>
      </w:r>
      <w:proofErr w:type="gramStart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бужу,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</w:t>
      </w:r>
      <w:proofErr w:type="gramEnd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часов не завожу. (Петух)</w:t>
      </w:r>
    </w:p>
    <w:p w:rsidR="008D6A4D" w:rsidRPr="008D6A4D" w:rsidRDefault="008D6A4D" w:rsidP="008D6A4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 ребёнок –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знал </w:t>
      </w:r>
      <w:proofErr w:type="gramStart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пелёнок,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Стал</w:t>
      </w:r>
      <w:proofErr w:type="gramEnd"/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стариком –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 пелёнок на нём. (Капуста)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ни разу шага не сделал? (Воробей)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Найдите глаголы. Что стоит перед глаголами?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Будет ли не предлогом? Почему?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 глаголами никогда не стоят предлоги.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служебные части речи вы знаете?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Предлоги, частицы, союзы.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(Обратиться к эталонам с прошлых уроков)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частью речи является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Частицей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Посмотрите на глаголы в загадках, что вы можете сказать о правописании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глаголами? (Обращается к презентации. Слайд №5)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глаголами пишется отдельно.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Сделанный вами вывод, поможет определить тему урока. Назовите тему урока.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Правописание частицы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глаголами. (Тема записывается на доске)</w:t>
      </w:r>
    </w:p>
    <w:p w:rsidR="00843256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Прочитайте поговорки. </w:t>
      </w:r>
      <w:r w:rsidR="008432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Потчевать велено, а </w:t>
      </w:r>
      <w:r w:rsidR="0084325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волить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грех.</w:t>
      </w:r>
    </w:p>
    <w:p w:rsidR="00843256" w:rsidRDefault="0084325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843256">
        <w:t xml:space="preserve"> </w:t>
      </w:r>
      <w:r w:rsidRPr="008432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Говорится тогда, когда принимают отказ в чем-л. (при угощении или вообще при предложении чего-л.</w:t>
      </w:r>
      <w:proofErr w:type="gramStart"/>
      <w:r w:rsidRPr="008432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).—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потчевать-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угощать,велено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843256">
        <w:rPr>
          <w:rFonts w:ascii="Tahoma" w:hAnsi="Tahoma" w:cs="Tahoma"/>
          <w:color w:val="000000"/>
          <w:sz w:val="19"/>
          <w:szCs w:val="19"/>
          <w:shd w:val="clear" w:color="auto" w:fill="C4E5E5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C4E5E5"/>
        </w:rPr>
        <w:t>О приказании, распоряжении сделать что-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C4E5E5"/>
        </w:rPr>
        <w:t>л.</w:t>
      </w:r>
      <w:r w:rsidR="00901F32">
        <w:rPr>
          <w:rFonts w:ascii="Tahoma" w:hAnsi="Tahoma" w:cs="Tahoma"/>
          <w:color w:val="000000"/>
          <w:sz w:val="19"/>
          <w:szCs w:val="19"/>
          <w:shd w:val="clear" w:color="auto" w:fill="C4E5E5"/>
        </w:rPr>
        <w:t>,неволить</w:t>
      </w:r>
      <w:proofErr w:type="spellEnd"/>
      <w:r w:rsidR="00901F32">
        <w:rPr>
          <w:rFonts w:ascii="Tahoma" w:hAnsi="Tahoma" w:cs="Tahoma"/>
          <w:color w:val="000000"/>
          <w:sz w:val="19"/>
          <w:szCs w:val="19"/>
          <w:shd w:val="clear" w:color="auto" w:fill="C4E5E5"/>
        </w:rPr>
        <w:t>-</w:t>
      </w:r>
      <w:r w:rsidR="00901F32" w:rsidRPr="00901F32">
        <w:rPr>
          <w:rFonts w:ascii="Tahoma" w:hAnsi="Tahoma" w:cs="Tahoma"/>
          <w:color w:val="000000"/>
          <w:sz w:val="19"/>
          <w:szCs w:val="19"/>
          <w:shd w:val="clear" w:color="auto" w:fill="C4E5E5"/>
        </w:rPr>
        <w:t xml:space="preserve"> </w:t>
      </w:r>
      <w:r w:rsidR="00901F32">
        <w:rPr>
          <w:rFonts w:ascii="Tahoma" w:hAnsi="Tahoma" w:cs="Tahoma"/>
          <w:color w:val="000000"/>
          <w:sz w:val="19"/>
          <w:szCs w:val="19"/>
          <w:shd w:val="clear" w:color="auto" w:fill="C4E5E5"/>
        </w:rPr>
        <w:t>Принуждать, заставлять делать что-л. вопреки желанию, воле.</w:t>
      </w:r>
    </w:p>
    <w:p w:rsidR="008D6A4D" w:rsidRDefault="0084325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Кто кого обидит, тот того и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="008D6A4D"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навидит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Плохо можется, коли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="008D6A4D"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здоровиться.</w:t>
      </w:r>
    </w:p>
    <w:p w:rsidR="00901F32" w:rsidRDefault="00901F32" w:rsidP="00901F32">
      <w:r>
        <w:t>НЕГОДОВАТЬ – испытывать чувство негодования по отношению к кому-либо, чему-либо.</w:t>
      </w:r>
    </w:p>
    <w:p w:rsidR="00901F32" w:rsidRDefault="00901F32" w:rsidP="00901F32">
      <w:r>
        <w:t>НЕЗДОРОВИТЬСЯ – состояние здоровья, недомогание, испытываемое кем-либо.</w:t>
      </w:r>
    </w:p>
    <w:p w:rsidR="00901F32" w:rsidRDefault="00901F32" w:rsidP="00901F32">
      <w:r>
        <w:t xml:space="preserve">НЕВЗЛЮБИТЬ – почувствовать к кому-то, чему- либо сильное нерасположение, </w:t>
      </w:r>
      <w:proofErr w:type="spellStart"/>
      <w:r>
        <w:t>непрязнь</w:t>
      </w:r>
      <w:proofErr w:type="spellEnd"/>
      <w:r>
        <w:t>.</w:t>
      </w:r>
    </w:p>
    <w:p w:rsidR="00901F32" w:rsidRPr="008D6A4D" w:rsidRDefault="00901F32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D6A4D" w:rsidRPr="008D6A4D" w:rsidRDefault="008D6A4D" w:rsidP="008D6A4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IV. Выявление места затруднения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Спрашиваем у тех ребят, которые написали неправильно.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чём ваше затруднение?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не знаем правило.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Где мы можем найти и прочитать правило?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учебнике.</w:t>
      </w:r>
    </w:p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V. Построение проекта выхода из затруднения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тему нашего урока. (На доске)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Исходя из темы, какова цель урока? (Обращается к презентации. Слайд №7)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Научиться писать частицу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глаголами.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Чтобы достичь цели нам надо составить план действий.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Прочита</w:t>
      </w:r>
      <w:r w:rsidR="00C00F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йте правило в учебнике на стр. 9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правило в учебнике. Выстроим алгоритм рассуждений при написании частицы не с глаголами.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(Обратиться к презентации. Слайд №9)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Существует ли такое слово в русском языке? Да.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слово в русском языке употребляется без частицы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пишем раздельно. (Это эталон.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Вывешиваем на доску.)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Существует ли такое слово в русском языке? Нет.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слово в русском языке не употребляется без частицы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пишем слитно. (Это эталон.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Вывешиваем на доску)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7F93C9A" wp14:editId="180DF4F9">
            <wp:extent cx="2857500" cy="1666875"/>
            <wp:effectExtent l="0" t="0" r="0" b="9525"/>
            <wp:docPr id="5" name="Рисунок 5" descr="http://festival.1september.ru/articles/606872/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6872/im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Существует ли в русском языке слова </w:t>
      </w:r>
      <w:proofErr w:type="spellStart"/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волить</w:t>
      </w:r>
      <w:proofErr w:type="spellEnd"/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, </w:t>
      </w:r>
      <w:proofErr w:type="spellStart"/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навидеть</w:t>
      </w:r>
      <w:proofErr w:type="spellEnd"/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, здоровиться?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надо поступить в данном случае?</w:t>
      </w:r>
    </w:p>
    <w:p w:rsid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Написать </w:t>
      </w: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слитно. (Обращается к презентации. Слайд №10)</w:t>
      </w:r>
    </w:p>
    <w:p w:rsidR="00901F32" w:rsidRDefault="00901F32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901F32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          Творческое задание </w:t>
      </w:r>
    </w:p>
    <w:p w:rsidR="00901F32" w:rsidRDefault="00901F32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85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Рассказывание правила в разных вариантах и ролях</w:t>
      </w:r>
    </w:p>
    <w:p w:rsidR="00901F32" w:rsidRPr="00901F32" w:rsidRDefault="00901F32" w:rsidP="00901F32">
      <w:pPr>
        <w:pStyle w:val="a4"/>
        <w:numPr>
          <w:ilvl w:val="1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1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Рассказывание правила с разной эмоциональной нагрузкой</w:t>
      </w:r>
    </w:p>
    <w:p w:rsidR="00901F32" w:rsidRPr="00901F32" w:rsidRDefault="00901F32" w:rsidP="00901F32">
      <w:pPr>
        <w:pStyle w:val="a4"/>
        <w:numPr>
          <w:ilvl w:val="1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>) Передайте правило по «радио», как самую свежую новость</w:t>
      </w: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Рассказчик должен сыграть роль радиокомментатора: «Внимание! Передаю последнее известие. Ученикам такого-то класса, такой-то школы (называются конкретный класс и школа) только что стало известно, что не с глаголами пишется </w:t>
      </w:r>
      <w:proofErr w:type="gramStart"/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>отдельно....</w:t>
      </w:r>
      <w:proofErr w:type="gramEnd"/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д.»</w:t>
      </w:r>
    </w:p>
    <w:p w:rsidR="00901F32" w:rsidRPr="00901F32" w:rsidRDefault="00901F32" w:rsidP="00901F32">
      <w:pPr>
        <w:pStyle w:val="a4"/>
        <w:numPr>
          <w:ilvl w:val="1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>3) Защитите правило или пожалейте его.</w:t>
      </w: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Образец: «Дорогая Частица </w:t>
      </w:r>
      <w:r w:rsidRPr="008850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</w:t>
      </w: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 xml:space="preserve">! Не огорчайся, что Глагол не хочет признать тебя частью себя. Зато перед ним ты — самостоятельное слово, хотя и называешься Частицей, К тому же есть глаголы, которых ты победила, и они уже не могут прожить без тебя: </w:t>
      </w:r>
      <w:r w:rsidRPr="008850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ненавидеть, невзлюбить, негодовать, недоумевать</w:t>
      </w:r>
      <w:proofErr w:type="gramStart"/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br/>
        <w:t>Или</w:t>
      </w:r>
      <w:proofErr w:type="gramEnd"/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 xml:space="preserve">: .Частица </w:t>
      </w:r>
      <w:r w:rsidRPr="008850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</w:t>
      </w: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t>! Мы не дадим тебя в обиду Глаголу! Ему не удастся превратить тебя в приставку и сделать своей собственностью, потому что мы будем писать тебя отдельно от Глагола».</w:t>
      </w:r>
      <w:r w:rsidRPr="008850EA">
        <w:rPr>
          <w:rFonts w:ascii="Times New Roman" w:eastAsia="Times New Roman" w:hAnsi="Times New Roman"/>
          <w:sz w:val="24"/>
          <w:szCs w:val="24"/>
          <w:lang w:eastAsia="ru-RU"/>
        </w:rPr>
        <w:br/>
        <w:t>4) Расскажите правило так, словно содержание его является строжайшей тайной для всех, кто в данный момент захочет подслушать его за дверью класса.</w:t>
      </w:r>
    </w:p>
    <w:p w:rsidR="00901F32" w:rsidRDefault="00901F32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00F12" w:rsidRPr="008D6A4D" w:rsidRDefault="00C00F12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Сказка-</w:t>
      </w:r>
      <w:r>
        <w:rPr>
          <w:b/>
          <w:bCs/>
          <w:color w:val="FF0000"/>
        </w:rPr>
        <w:t>Правописание НЕ с глаголами</w:t>
      </w:r>
      <w:r>
        <w:t xml:space="preserve"> </w:t>
      </w:r>
      <w:r>
        <w:br/>
      </w:r>
      <w:r>
        <w:rPr>
          <w:rStyle w:val="a3"/>
        </w:rPr>
        <w:t xml:space="preserve">НЕ с глаголами пишется раздельно, за исключением тех случаев, когда глагол без НЕ </w:t>
      </w:r>
      <w:proofErr w:type="spellStart"/>
      <w:r>
        <w:rPr>
          <w:rStyle w:val="a3"/>
        </w:rPr>
        <w:t>не</w:t>
      </w:r>
      <w:proofErr w:type="spellEnd"/>
      <w:r>
        <w:rPr>
          <w:rStyle w:val="a3"/>
        </w:rPr>
        <w:t xml:space="preserve"> употребляется. </w:t>
      </w:r>
      <w:r>
        <w:br/>
        <w:t xml:space="preserve">       Чтобы лучше усвоить это правило, прочитайте грамматическую сказку </w:t>
      </w:r>
      <w:proofErr w:type="spellStart"/>
      <w:r>
        <w:rPr>
          <w:rStyle w:val="a3"/>
          <w:i/>
          <w:iCs/>
        </w:rPr>
        <w:t>Усадовой</w:t>
      </w:r>
      <w:proofErr w:type="spellEnd"/>
      <w:r>
        <w:rPr>
          <w:rStyle w:val="a3"/>
          <w:i/>
          <w:iCs/>
        </w:rPr>
        <w:t xml:space="preserve"> Юлии</w:t>
      </w:r>
      <w:r>
        <w:t xml:space="preserve">. </w:t>
      </w:r>
      <w:r>
        <w:br/>
        <w:t xml:space="preserve">       "Однажды молодой Глагол влюбился в прекрасную частицу НЕ. Долго он ухаживал за ней, ходил по пятам, но НЕ была капризной частицей и не обращала на влюблённого Глагола никакого внимания. «Я не могу без тебя жить!» — говорил Глагол. А НЕ отвечала: «Пока ты не найдёшь хотя бы одно слово, которое докажет, что ты так сильно меня любишь, и не можешь жить, я не буду с тобой!» И побрёл Глагол по всем словарям и справочникам, но, так и не найдя ничего, совсем отчаявшись, пошёл к НЕ. Узнав о том, что поиски Глагола окончились неудачно, НЕ разозлилась и закричала: «Негодую! Ненавижу!» Тут Глагол подбежал к НЕ, обнял её крепко-крепко: «Ну вот видишь, ты сама всё и доказала!» </w:t>
      </w:r>
      <w:r>
        <w:br/>
        <w:t xml:space="preserve">       Сказка — ложь, да в ней намёк — добрым молодцам урок: «НЕ с глаголами всегда пишется раздельно, за исключением тех случаев, когда слово без НЕ </w:t>
      </w:r>
      <w:proofErr w:type="spellStart"/>
      <w:r>
        <w:t>не</w:t>
      </w:r>
      <w:proofErr w:type="spellEnd"/>
      <w:r>
        <w:t xml:space="preserve"> существует</w:t>
      </w:r>
    </w:p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VI.</w:t>
      </w:r>
      <w:r w:rsidR="00C55B62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="00C55B62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Физминутка</w:t>
      </w:r>
      <w:proofErr w:type="spellEnd"/>
    </w:p>
    <w:p w:rsidR="008D6A4D" w:rsidRPr="008D6A4D" w:rsidRDefault="008D6A4D" w:rsidP="00C00F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VII. Первичное закрепление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="00C00F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Выполнить упражнение 1 стр. 93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Работа в парах. Первый столбик объясняет 1 вариант, второй столбик 2.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Прочитай. Запиши, раскрой скобки, вставь пропущенные буквы.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Оправдался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4"/>
        <w:gridCol w:w="1879"/>
      </w:tblGrid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– </w:t>
            </w: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Что ты в школе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д…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вч</w:t>
            </w:r>
            <w:proofErr w:type="spell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…нок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Натворил?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(Не) 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др</w:t>
            </w:r>
            <w:proofErr w:type="spell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…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знил</w:t>
            </w:r>
            <w:proofErr w:type="spellEnd"/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Я (не) дрался,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ч…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рнила</w:t>
            </w:r>
            <w:proofErr w:type="spellEnd"/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(Не) с…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рил</w:t>
            </w:r>
            <w:proofErr w:type="spell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(Не) разлил,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(не) бегал,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(Не) валялся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(не) прыгал,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 п…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лу</w:t>
            </w:r>
            <w:proofErr w:type="spell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н…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гами</w:t>
            </w:r>
            <w:proofErr w:type="spell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</w:t>
            </w:r>
            <w:proofErr w:type="spell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..ял себе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(Не) дрыгал,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углу. (В. Орлов)</w:t>
            </w:r>
          </w:p>
        </w:tc>
      </w:tr>
    </w:tbl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VIII. Самостоятельная работа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Выполнить упражнение 2 на стр. 81 учебника. Выписать глаголы с частицей не.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Раскрыть скобки. После выполнения дети сверяют с правильными вариантами. Правильный   вариант на доске. Исправляют свои ошибки зелёной ручкой. Ставят себе оценку.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(Обратиться к презентации. Слайд №12) ненавижу, не спорю, не злюсь, не тороплюсь, не спорю, не сержусь, не заснуть</w:t>
      </w:r>
    </w:p>
    <w:p w:rsidR="008D6A4D" w:rsidRPr="008D6A4D" w:rsidRDefault="008D6A4D" w:rsidP="008D6A4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IX. Включение в систему знаний. Повторение.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Выполнить упражнение 3 на стр. 82. Выписать из рассказа слова в три столбика. В первый слова с предлогами, во второй – слова с приставками, в третий – глаголы с частицей не.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1391"/>
        <w:gridCol w:w="1312"/>
      </w:tblGrid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выходим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даёт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землёй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соединяется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отстанет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тобой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дойти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придёшь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посмотреть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удаляется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неё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отодвинется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пойдём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себя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шаг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D6A4D" w:rsidRPr="008D6A4D" w:rsidTr="008D6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расстоянии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A4D" w:rsidRPr="008D6A4D" w:rsidRDefault="008D6A4D" w:rsidP="008D6A4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D6A4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Комментированное письмо. Один ученик у доски.</w:t>
      </w:r>
    </w:p>
    <w:p w:rsidR="008D6A4D" w:rsidRPr="008D6A4D" w:rsidRDefault="008D6A4D" w:rsidP="008D6A4D">
      <w:pPr>
        <w:spacing w:before="120" w:after="120" w:line="255" w:lineRule="atLeast"/>
        <w:outlineLvl w:val="2"/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</w:pPr>
      <w:r w:rsidRPr="008D6A4D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>X. Рефлексия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Какова тема урока?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Правописание не с глаголами.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Чему мы учились? (Обращается к презентации. Слайд №13)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Учились правильно писать не с глаголами.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Научились?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Оцените себя.</w:t>
      </w:r>
    </w:p>
    <w:p w:rsidR="008D6A4D" w:rsidRPr="008D6A4D" w:rsidRDefault="008D6A4D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Детям предлагается лесенка. У кого нет ошибок в упражнении 2 стр. 81, ставят себя на верхнюю ступеньку, у кого одна, две ошибки на среднюю ступеньку, у кого больше двух на третью Каждый выходит с магнитиком и ставит свой магнитик на нужную ступеньку.</w:t>
      </w:r>
    </w:p>
    <w:p w:rsidR="008D6A4D" w:rsidRDefault="008D6A4D" w:rsidP="008D6A4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8D6A4D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XI. Домашнее задание</w:t>
      </w:r>
    </w:p>
    <w:p w:rsidR="00843256" w:rsidRDefault="00843256" w:rsidP="00843256">
      <w:r>
        <w:t xml:space="preserve">Домашняя работа у вас необычная. Вам предоставляется выбор, если вы желаете получить 5 и уверены в своих силах, то берете красную </w:t>
      </w:r>
      <w:proofErr w:type="gramStart"/>
      <w:r>
        <w:t>карточку(</w:t>
      </w:r>
      <w:proofErr w:type="gramEnd"/>
      <w:r>
        <w:t xml:space="preserve">там </w:t>
      </w:r>
      <w:proofErr w:type="spellStart"/>
      <w:r>
        <w:t>д.з</w:t>
      </w:r>
      <w:proofErr w:type="spellEnd"/>
      <w:r>
        <w:t>. составить сказку про не с глаголами не менее 10 предложений)</w: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555115" cy="571500"/>
                <wp:effectExtent l="0" t="9525" r="6985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810" y="0"/>
                            <a:ext cx="1486305" cy="456708"/>
                          </a:xfrm>
                          <a:prstGeom prst="ellipse">
                            <a:avLst/>
                          </a:prstGeom>
                          <a:solidFill>
                            <a:srgbClr val="800000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1DC233" id="Полотно 8" o:spid="_x0000_s1026" editas="canvas" style="width:122.45pt;height:45pt;mso-position-horizontal-relative:char;mso-position-vertical-relative:line" coordsize="1555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551;height:5715;visibility:visible;mso-wrap-style:square">
                  <v:fill o:detectmouseclick="t"/>
                  <v:path o:connecttype="none"/>
                </v:shape>
                <v:oval id="Oval 4" o:spid="_x0000_s1028" style="position:absolute;left:688;width:14863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WNsEA&#10;AADaAAAADwAAAGRycy9kb3ducmV2LnhtbESP3WoCMRSE7wu+QziCdzVrL7SsRlGhUKxY/HmAw+a4&#10;Wd2cLEm6bt/eCIKXw8x8w8wWna1FSz5UjhWMhhkI4sLpiksFp+PX+yeIEJE11o5JwT8FWMx7bzPM&#10;tbvxntpDLEWCcMhRgYmxyaUMhSGLYega4uSdnbcYk/Sl1B5vCW5r+ZFlY2mx4rRgsKG1oeJ6+LMK&#10;jvKyrbbXzv3Wm9VPixsTd94oNeh3yymISF18hZ/tb61gAo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y1jbBAAAA2gAAAA8AAAAAAAAAAAAAAAAAmAIAAGRycy9kb3du&#10;cmV2LnhtbFBLBQYAAAAABAAEAPUAAACGAwAAAAA=&#10;" fillcolor="maroon" strokecolor="blue"/>
                <w10:anchorlock/>
              </v:group>
            </w:pict>
          </mc:Fallback>
        </mc:AlternateContent>
      </w:r>
    </w:p>
    <w:p w:rsidR="00843256" w:rsidRDefault="00843256" w:rsidP="00843256">
      <w:r>
        <w:t xml:space="preserve">Если уверены в 4ке – то берите </w:t>
      </w:r>
      <w:proofErr w:type="gramStart"/>
      <w:r>
        <w:t xml:space="preserve">зеленую( </w:t>
      </w:r>
      <w:proofErr w:type="spellStart"/>
      <w:r>
        <w:t>д.з</w:t>
      </w:r>
      <w:proofErr w:type="spellEnd"/>
      <w:r>
        <w:t>.</w:t>
      </w:r>
      <w:proofErr w:type="gramEnd"/>
      <w:r>
        <w:t xml:space="preserve"> найти 7-10 пословиц  с правописанием НЕ с глаголом)</w: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760220" cy="685800"/>
                <wp:effectExtent l="9525" t="9525" r="1905" b="952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46057" cy="68580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BC88B1" id="Полотно 6" o:spid="_x0000_s1026" editas="canvas" style="width:138.6pt;height:54pt;mso-position-horizontal-relative:char;mso-position-vertical-relative:line" coordsize="1760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">
                <v:shape id="_x0000_s1027" type="#_x0000_t75" style="position:absolute;width:17602;height:6858;visibility:visible;mso-wrap-style:square">
                  <v:fill o:detectmouseclick="t"/>
                  <v:path o:connecttype="none"/>
                </v:shape>
                <v:oval id="Oval 7" o:spid="_x0000_s1028" style="position:absolute;width:164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zk8MA&#10;AADaAAAADwAAAGRycy9kb3ducmV2LnhtbESPwWrDMBBE74X+g9hCbrXcUELqRglpIJBTwVag1621&#10;sUyslWOpsfP3VaGQ4zAzb5jVZnKduNIQWs8KXrIcBHHtTcuNgqPePy9BhIhssPNMCm4UYLN+fFhh&#10;YfzIJV2r2IgE4VCgAhtjX0gZaksOQ+Z74uSd/OAwJjk00gw4Jrjr5DzPF9Jhy2nBYk87S/W5+nEK&#10;yjf9ddl/jIvPb+11dzmU1VZbpWZP0/YdRKQp3sP/7YNR8Ap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zk8MAAADaAAAADwAAAAAAAAAAAAAAAACYAgAAZHJzL2Rv&#10;d25yZXYueG1sUEsFBgAAAAAEAAQA9QAAAIgDAAAAAA==&#10;" fillcolor="green"/>
                <w10:anchorlock/>
              </v:group>
            </w:pict>
          </mc:Fallback>
        </mc:AlternateContent>
      </w:r>
    </w:p>
    <w:p w:rsidR="00843256" w:rsidRDefault="00843256" w:rsidP="00843256">
      <w:r>
        <w:t>Если 3 то желтую карточку– (</w:t>
      </w:r>
      <w:proofErr w:type="spellStart"/>
      <w:r>
        <w:t>д.з</w:t>
      </w:r>
      <w:proofErr w:type="spellEnd"/>
      <w:r>
        <w:t xml:space="preserve">. вставить пропущенные орфограммы). </w: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531620" cy="800100"/>
                <wp:effectExtent l="0" t="0" r="1143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5333" y="228952"/>
                            <a:ext cx="1486287" cy="45708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128B67" id="Полотно 3" o:spid="_x0000_s1026" editas="canvas" style="width:120.6pt;height:63pt;mso-position-horizontal-relative:char;mso-position-vertical-relative:line" coordsize="153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">
                <v:shape id="_x0000_s1027" type="#_x0000_t75" style="position:absolute;width:15316;height:8001;visibility:visible;mso-wrap-style:square">
                  <v:fill o:detectmouseclick="t"/>
                  <v:path o:connecttype="none"/>
                </v:shape>
                <v:oval id="Oval 10" o:spid="_x0000_s1028" style="position:absolute;left:453;top:2289;width:1486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xhsIA&#10;AADaAAAADwAAAGRycy9kb3ducmV2LnhtbESPQWsCMRSE70L/Q3gFL1KzVSmyNUoVBPWka+n5sXnd&#10;3XbzEpKo6783guBxmJlvmNmiM604kw+NZQXvwwwEcWl1w5WC7+P6bQoiRGSNrWVScKUAi/lLb4a5&#10;thc+0LmIlUgQDjkqqGN0uZShrMlgGFpHnLxf6w3GJH0ltcdLgptWjrLsQxpsOC3U6GhVU/lfnIwC&#10;M1kO9mZ3HNOydLK4Tt3Pn98q1X/tvj5BROriM/xob7SCEdyvpBs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vGGwgAAANoAAAAPAAAAAAAAAAAAAAAAAJgCAABkcnMvZG93&#10;bnJldi54bWxQSwUGAAAAAAQABAD1AAAAhwMAAAAA&#10;" fillcolor="yellow"/>
                <w10:anchorlock/>
              </v:group>
            </w:pict>
          </mc:Fallback>
        </mc:AlternateContent>
      </w:r>
    </w:p>
    <w:p w:rsidR="00843256" w:rsidRDefault="00843256" w:rsidP="00843256">
      <w:r>
        <w:t>На следующем уроке у нас будет не менее интересная теми – это какова роль глаголов в русском языке!!!</w:t>
      </w:r>
    </w:p>
    <w:p w:rsidR="00843256" w:rsidRDefault="00843256" w:rsidP="00843256">
      <w:pPr>
        <w:rPr>
          <w:lang w:val="tt-RU"/>
        </w:rPr>
      </w:pPr>
      <w:r>
        <w:t>Всем удачи, спасибо за урок!</w:t>
      </w:r>
    </w:p>
    <w:p w:rsidR="00843256" w:rsidRPr="00843256" w:rsidRDefault="00843256" w:rsidP="008D6A4D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tt-RU" w:eastAsia="ru-RU"/>
        </w:rPr>
      </w:pPr>
    </w:p>
    <w:p w:rsidR="008D6A4D" w:rsidRPr="008D6A4D" w:rsidRDefault="00843256" w:rsidP="008D6A4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Упражнение 4 на стр. 95</w:t>
      </w:r>
      <w:r w:rsidR="008D6A4D" w:rsidRPr="008D6A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учебнике. Запомнить слова. Подготовиться к словарному диктанту.</w:t>
      </w:r>
    </w:p>
    <w:p w:rsidR="00D92F6B" w:rsidRDefault="00D92F6B"/>
    <w:sectPr w:rsidR="00D9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C1A"/>
    <w:multiLevelType w:val="multilevel"/>
    <w:tmpl w:val="A952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A6C19"/>
    <w:multiLevelType w:val="hybridMultilevel"/>
    <w:tmpl w:val="B7FA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4701F"/>
    <w:multiLevelType w:val="multilevel"/>
    <w:tmpl w:val="384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629AF"/>
    <w:multiLevelType w:val="multilevel"/>
    <w:tmpl w:val="AD0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85A2A"/>
    <w:multiLevelType w:val="multilevel"/>
    <w:tmpl w:val="987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263AC"/>
    <w:multiLevelType w:val="multilevel"/>
    <w:tmpl w:val="0FE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C10B4"/>
    <w:multiLevelType w:val="multilevel"/>
    <w:tmpl w:val="DFA4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color w:val="333333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4D"/>
    <w:rsid w:val="004F2D62"/>
    <w:rsid w:val="00791958"/>
    <w:rsid w:val="00843256"/>
    <w:rsid w:val="008B1E18"/>
    <w:rsid w:val="008D6A4D"/>
    <w:rsid w:val="00901F32"/>
    <w:rsid w:val="00B30686"/>
    <w:rsid w:val="00C00F12"/>
    <w:rsid w:val="00C55B62"/>
    <w:rsid w:val="00D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D6DE-ABD4-4E85-9FC0-FA8BCE15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958"/>
  </w:style>
  <w:style w:type="character" w:styleId="a3">
    <w:name w:val="Strong"/>
    <w:basedOn w:val="a0"/>
    <w:uiPriority w:val="22"/>
    <w:qFormat/>
    <w:rsid w:val="00C00F12"/>
    <w:rPr>
      <w:b/>
      <w:bCs/>
    </w:rPr>
  </w:style>
  <w:style w:type="paragraph" w:styleId="a4">
    <w:name w:val="List Paragraph"/>
    <w:basedOn w:val="a"/>
    <w:uiPriority w:val="34"/>
    <w:qFormat/>
    <w:rsid w:val="0090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5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Правописание НЕ с глаголами. 4-й класс /</vt:lpstr>
      <vt:lpstr>        Ход урока</vt:lpstr>
      <vt:lpstr>        I. Мотивация к учебной деятельности</vt:lpstr>
      <vt:lpstr>        II. Языковая разминка</vt:lpstr>
      <vt:lpstr>        III. Актуализация новых знаний</vt:lpstr>
      <vt:lpstr>        IV. Выявление места затруднения</vt:lpstr>
      <vt:lpstr>        V. Построение проекта выхода из затруднения</vt:lpstr>
      <vt:lpstr>        VI. Физминутка(хлопки)</vt:lpstr>
      <vt:lpstr>        VII. Первичное закрепление</vt:lpstr>
      <vt:lpstr>        VIII. Самостоятельная работа</vt:lpstr>
      <vt:lpstr>        IX. Включение в систему знаний. Повторение.</vt:lpstr>
      <vt:lpstr>        X. Рефлексия</vt:lpstr>
      <vt:lpstr>        XI. Домашнее задание</vt:lpstr>
      <vt:lpstr>        </vt:lpstr>
    </vt:vector>
  </TitlesOfParts>
  <Company>SPecialiST RePack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5</cp:revision>
  <dcterms:created xsi:type="dcterms:W3CDTF">2015-11-10T17:23:00Z</dcterms:created>
  <dcterms:modified xsi:type="dcterms:W3CDTF">2015-11-25T15:45:00Z</dcterms:modified>
</cp:coreProperties>
</file>